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EE6D6" w14:textId="77777777" w:rsidR="00C73744" w:rsidRPr="00140685" w:rsidRDefault="00C73744" w:rsidP="00C73744">
      <w:pPr>
        <w:rPr>
          <w:rFonts w:ascii="Times New Roman" w:hAnsi="Times New Roman" w:cs="Times New Roman"/>
          <w:b/>
        </w:rPr>
      </w:pPr>
      <w:r w:rsidRPr="00394E69">
        <w:rPr>
          <w:rFonts w:ascii="Times New Roman" w:hAnsi="Times New Roman" w:cs="Times New Roman"/>
        </w:rPr>
        <w:t xml:space="preserve">                                   </w:t>
      </w:r>
      <w:r w:rsidR="00394E69">
        <w:rPr>
          <w:rFonts w:ascii="Times New Roman" w:hAnsi="Times New Roman" w:cs="Times New Roman"/>
        </w:rPr>
        <w:t xml:space="preserve">                 </w:t>
      </w:r>
      <w:r w:rsidRPr="00394E69">
        <w:rPr>
          <w:rFonts w:ascii="Times New Roman" w:hAnsi="Times New Roman" w:cs="Times New Roman"/>
        </w:rPr>
        <w:t xml:space="preserve">   </w:t>
      </w:r>
      <w:r w:rsidRPr="00140685">
        <w:rPr>
          <w:rFonts w:ascii="Times New Roman" w:hAnsi="Times New Roman" w:cs="Times New Roman"/>
          <w:b/>
        </w:rPr>
        <w:t>Hodnocení závěrečné zkoušky</w:t>
      </w:r>
      <w:r w:rsidR="00394E69" w:rsidRPr="00140685">
        <w:rPr>
          <w:rFonts w:ascii="Times New Roman" w:hAnsi="Times New Roman" w:cs="Times New Roman"/>
          <w:b/>
        </w:rPr>
        <w:t xml:space="preserve"> </w:t>
      </w:r>
    </w:p>
    <w:p w14:paraId="63BA92C1" w14:textId="52A7C38A" w:rsidR="00394E69" w:rsidRPr="00394E69" w:rsidRDefault="00337548" w:rsidP="00C73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Teoretická otázka v propojení s portfoliem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94E69" w:rsidRPr="00394E69" w14:paraId="6C0CB187" w14:textId="77777777" w:rsidTr="00394E69">
        <w:tc>
          <w:tcPr>
            <w:tcW w:w="1696" w:type="dxa"/>
          </w:tcPr>
          <w:p w14:paraId="079CEF6D" w14:textId="77777777" w:rsidR="00394E69" w:rsidRPr="00394E69" w:rsidRDefault="00394E69" w:rsidP="00C73744">
            <w:pPr>
              <w:rPr>
                <w:rFonts w:ascii="Times New Roman" w:hAnsi="Times New Roman" w:cs="Times New Roman"/>
                <w:b/>
              </w:rPr>
            </w:pPr>
            <w:r w:rsidRPr="00394E69">
              <w:rPr>
                <w:rFonts w:ascii="Times New Roman" w:hAnsi="Times New Roman" w:cs="Times New Roman"/>
                <w:b/>
              </w:rPr>
              <w:t>Hodnocení</w:t>
            </w:r>
          </w:p>
        </w:tc>
        <w:tc>
          <w:tcPr>
            <w:tcW w:w="7366" w:type="dxa"/>
          </w:tcPr>
          <w:p w14:paraId="2A99DEFF" w14:textId="77777777" w:rsidR="00394E69" w:rsidRPr="00394E69" w:rsidRDefault="00394E69" w:rsidP="00C73744">
            <w:pPr>
              <w:rPr>
                <w:rFonts w:ascii="Times New Roman" w:hAnsi="Times New Roman" w:cs="Times New Roman"/>
                <w:b/>
              </w:rPr>
            </w:pPr>
            <w:r w:rsidRPr="00394E69">
              <w:rPr>
                <w:rFonts w:ascii="Times New Roman" w:hAnsi="Times New Roman" w:cs="Times New Roman"/>
                <w:b/>
              </w:rPr>
              <w:t>Rozsah splnění</w:t>
            </w:r>
          </w:p>
        </w:tc>
      </w:tr>
      <w:tr w:rsidR="00394E69" w:rsidRPr="00394E69" w14:paraId="3AE8D7F2" w14:textId="77777777" w:rsidTr="00394E69">
        <w:tc>
          <w:tcPr>
            <w:tcW w:w="1696" w:type="dxa"/>
          </w:tcPr>
          <w:p w14:paraId="3E038087" w14:textId="77777777" w:rsidR="00394E69" w:rsidRPr="00394E69" w:rsidRDefault="00394E69" w:rsidP="00C73744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hAnsi="Times New Roman" w:cs="Times New Roman"/>
              </w:rPr>
              <w:t xml:space="preserve">Výborně </w:t>
            </w:r>
          </w:p>
        </w:tc>
        <w:tc>
          <w:tcPr>
            <w:tcW w:w="7366" w:type="dxa"/>
          </w:tcPr>
          <w:p w14:paraId="276697E2" w14:textId="77777777" w:rsidR="00394E69" w:rsidRPr="00394E69" w:rsidRDefault="00140685" w:rsidP="00394E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Student v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ýstižné a relevantn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ě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propoj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uje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otázk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gramStart"/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</w:t>
            </w:r>
            <w:proofErr w:type="gramEnd"/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konkrétní části portfolia, argument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uje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s využitím didaktické, pedagogické a psychologické teorie. </w:t>
            </w:r>
          </w:p>
          <w:p w14:paraId="25DD6E9A" w14:textId="77777777" w:rsidR="00394E69" w:rsidRPr="00394E69" w:rsidRDefault="00394E69" w:rsidP="00C73744">
            <w:pPr>
              <w:rPr>
                <w:rFonts w:ascii="Times New Roman" w:hAnsi="Times New Roman" w:cs="Times New Roman"/>
              </w:rPr>
            </w:pPr>
          </w:p>
        </w:tc>
      </w:tr>
      <w:tr w:rsidR="00394E69" w:rsidRPr="00394E69" w14:paraId="1040367E" w14:textId="77777777" w:rsidTr="00394E69">
        <w:tc>
          <w:tcPr>
            <w:tcW w:w="1696" w:type="dxa"/>
          </w:tcPr>
          <w:p w14:paraId="11B13C21" w14:textId="77777777" w:rsidR="00394E69" w:rsidRPr="00394E69" w:rsidRDefault="00394E69" w:rsidP="00C73744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hAnsi="Times New Roman" w:cs="Times New Roman"/>
              </w:rPr>
              <w:t>Velmi dobře</w:t>
            </w:r>
          </w:p>
        </w:tc>
        <w:tc>
          <w:tcPr>
            <w:tcW w:w="7366" w:type="dxa"/>
          </w:tcPr>
          <w:p w14:paraId="575C6FF7" w14:textId="77777777" w:rsidR="00394E69" w:rsidRPr="00394E69" w:rsidRDefault="00140685" w:rsidP="00C737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Student p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ropoj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uje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otázk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</w:t>
            </w:r>
            <w:r w:rsidR="00394E69"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 konkrétní částí portfolia, argument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uje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s využitím didaktické, pedagogické a psychologické teorie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94E69"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drobnými</w:t>
            </w:r>
            <w:r w:rsidR="00394E69"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ostmi</w:t>
            </w:r>
            <w:r w:rsidR="00394E69"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ale bez zásadních chyb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</w:tr>
      <w:tr w:rsidR="00394E69" w:rsidRPr="00394E69" w14:paraId="3242FE79" w14:textId="77777777" w:rsidTr="00394E69">
        <w:tc>
          <w:tcPr>
            <w:tcW w:w="1696" w:type="dxa"/>
          </w:tcPr>
          <w:p w14:paraId="0A77387F" w14:textId="77777777" w:rsidR="00394E69" w:rsidRPr="00394E69" w:rsidRDefault="00394E69" w:rsidP="00C73744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hAnsi="Times New Roman" w:cs="Times New Roman"/>
              </w:rPr>
              <w:t>Dobře</w:t>
            </w:r>
          </w:p>
        </w:tc>
        <w:tc>
          <w:tcPr>
            <w:tcW w:w="7366" w:type="dxa"/>
          </w:tcPr>
          <w:p w14:paraId="1ABF26DF" w14:textId="77777777" w:rsidR="00394E69" w:rsidRPr="00394E69" w:rsidRDefault="00140685" w:rsidP="00C737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pouze částečně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 propoj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uje otázku s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 portfoli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používá 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>základní argumentac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 částečnou 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>aplikac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r w:rsidR="00394E69"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E69"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didaktické, pedagogické a psychologické teorie.</w:t>
            </w:r>
          </w:p>
        </w:tc>
      </w:tr>
    </w:tbl>
    <w:p w14:paraId="4F292A0B" w14:textId="77777777" w:rsidR="00394E69" w:rsidRPr="00394E69" w:rsidRDefault="00394E69" w:rsidP="00C73744">
      <w:pPr>
        <w:rPr>
          <w:rFonts w:ascii="Times New Roman" w:hAnsi="Times New Roman" w:cs="Times New Roman"/>
        </w:rPr>
      </w:pPr>
    </w:p>
    <w:tbl>
      <w:tblPr>
        <w:tblStyle w:val="Mkatabulky"/>
        <w:tblpPr w:leftFromText="141" w:rightFromText="141" w:vertAnchor="page" w:horzAnchor="margin" w:tblpY="5566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575E6" w:rsidRPr="00394E69" w14:paraId="50E9B564" w14:textId="77777777" w:rsidTr="006575E6">
        <w:tc>
          <w:tcPr>
            <w:tcW w:w="2265" w:type="dxa"/>
            <w:vAlign w:val="center"/>
          </w:tcPr>
          <w:p w14:paraId="793EC9C6" w14:textId="77777777" w:rsidR="006575E6" w:rsidRPr="000C517B" w:rsidRDefault="006575E6" w:rsidP="006575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Kritérium</w:t>
            </w:r>
          </w:p>
        </w:tc>
        <w:tc>
          <w:tcPr>
            <w:tcW w:w="2265" w:type="dxa"/>
            <w:vAlign w:val="center"/>
          </w:tcPr>
          <w:p w14:paraId="78CFB2B4" w14:textId="77777777" w:rsidR="006575E6" w:rsidRPr="000C517B" w:rsidRDefault="006575E6" w:rsidP="006575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Výborně (1)</w:t>
            </w:r>
          </w:p>
        </w:tc>
        <w:tc>
          <w:tcPr>
            <w:tcW w:w="2266" w:type="dxa"/>
            <w:vAlign w:val="center"/>
          </w:tcPr>
          <w:p w14:paraId="5307944F" w14:textId="77777777" w:rsidR="006575E6" w:rsidRPr="000C517B" w:rsidRDefault="006575E6" w:rsidP="006575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Velmi dobře (2)</w:t>
            </w:r>
          </w:p>
        </w:tc>
        <w:tc>
          <w:tcPr>
            <w:tcW w:w="2266" w:type="dxa"/>
            <w:vAlign w:val="center"/>
          </w:tcPr>
          <w:p w14:paraId="64D16A59" w14:textId="77777777" w:rsidR="006575E6" w:rsidRPr="000C517B" w:rsidRDefault="006575E6" w:rsidP="006575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Dobře (3)</w:t>
            </w:r>
          </w:p>
        </w:tc>
      </w:tr>
      <w:tr w:rsidR="006575E6" w:rsidRPr="00394E69" w14:paraId="40C734ED" w14:textId="77777777" w:rsidTr="006575E6">
        <w:tc>
          <w:tcPr>
            <w:tcW w:w="2265" w:type="dxa"/>
          </w:tcPr>
          <w:p w14:paraId="30E0AE19" w14:textId="77777777" w:rsidR="006575E6" w:rsidRPr="00394E69" w:rsidRDefault="006575E6" w:rsidP="00657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Obsahová správnost odpovědi</w:t>
            </w: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v propojení se závěrečným portfoliem</w:t>
            </w:r>
          </w:p>
        </w:tc>
        <w:tc>
          <w:tcPr>
            <w:tcW w:w="2265" w:type="dxa"/>
          </w:tcPr>
          <w:p w14:paraId="3683B6B8" w14:textId="77777777" w:rsidR="006575E6" w:rsidRPr="00394E69" w:rsidRDefault="006575E6" w:rsidP="006575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Výstižné a relevantní propojení otázky </w:t>
            </w:r>
            <w:proofErr w:type="gramStart"/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</w:t>
            </w:r>
            <w:proofErr w:type="gramEnd"/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konkrétní části portfolia, argumentace s využitím didaktické, pedagogické a psychologické teorie. </w:t>
            </w:r>
          </w:p>
          <w:p w14:paraId="76058F2D" w14:textId="77777777" w:rsidR="006575E6" w:rsidRPr="00394E69" w:rsidRDefault="006575E6" w:rsidP="006575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E52A57C" w14:textId="77777777" w:rsidR="006575E6" w:rsidRPr="00394E69" w:rsidRDefault="006575E6" w:rsidP="00657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Propojení otázky</w:t>
            </w:r>
            <w:r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 konkrétní částí portfolia, argumentace s využitím didaktické, pedagogické a psychologické teorie je </w:t>
            </w:r>
            <w:r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méně </w:t>
            </w: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přesné</w:t>
            </w:r>
            <w:r w:rsidRPr="000C51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ale bez zásadních chyb</w:t>
            </w: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2266" w:type="dxa"/>
          </w:tcPr>
          <w:p w14:paraId="53A374DD" w14:textId="77777777" w:rsidR="006575E6" w:rsidRPr="00394E69" w:rsidRDefault="006575E6" w:rsidP="00657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E69">
              <w:rPr>
                <w:rFonts w:ascii="Times New Roman" w:hAnsi="Times New Roman" w:cs="Times New Roman"/>
                <w:sz w:val="24"/>
                <w:szCs w:val="24"/>
              </w:rPr>
              <w:t xml:space="preserve">Méně relevantní propojení částí portfolia, základní argumentace a aplikace </w:t>
            </w: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didaktické, pedagogické a psychologické teorie.</w:t>
            </w:r>
          </w:p>
        </w:tc>
      </w:tr>
    </w:tbl>
    <w:p w14:paraId="35463E7E" w14:textId="77777777" w:rsidR="00394E69" w:rsidRPr="00394E69" w:rsidRDefault="00394E69" w:rsidP="00C73744">
      <w:pPr>
        <w:rPr>
          <w:rFonts w:ascii="Times New Roman" w:hAnsi="Times New Roman" w:cs="Times New Roman"/>
        </w:rPr>
      </w:pPr>
    </w:p>
    <w:p w14:paraId="62D82BCE" w14:textId="50AD9DAF" w:rsidR="00C7462F" w:rsidRPr="00394E69" w:rsidRDefault="00337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Portfolium</w:t>
      </w:r>
      <w:proofErr w:type="spellEnd"/>
      <w:r>
        <w:rPr>
          <w:rFonts w:ascii="Times New Roman" w:hAnsi="Times New Roman" w:cs="Times New Roman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0"/>
        <w:gridCol w:w="2260"/>
        <w:gridCol w:w="2282"/>
        <w:gridCol w:w="2260"/>
      </w:tblGrid>
      <w:tr w:rsidR="002C6A91" w:rsidRPr="00394E69" w14:paraId="5937F194" w14:textId="77777777" w:rsidTr="00010BE9">
        <w:tc>
          <w:tcPr>
            <w:tcW w:w="2265" w:type="dxa"/>
            <w:vAlign w:val="center"/>
          </w:tcPr>
          <w:p w14:paraId="1A157B58" w14:textId="77777777" w:rsidR="002C6A91" w:rsidRPr="000C517B" w:rsidRDefault="002C6A91" w:rsidP="002C6A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Kritérium</w:t>
            </w:r>
          </w:p>
        </w:tc>
        <w:tc>
          <w:tcPr>
            <w:tcW w:w="2265" w:type="dxa"/>
            <w:vAlign w:val="center"/>
          </w:tcPr>
          <w:p w14:paraId="45299BF6" w14:textId="77777777" w:rsidR="002C6A91" w:rsidRPr="000C517B" w:rsidRDefault="002C6A91" w:rsidP="002C6A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Výborně (1)</w:t>
            </w:r>
          </w:p>
        </w:tc>
        <w:tc>
          <w:tcPr>
            <w:tcW w:w="2266" w:type="dxa"/>
            <w:vAlign w:val="center"/>
          </w:tcPr>
          <w:p w14:paraId="685100A9" w14:textId="77777777" w:rsidR="002C6A91" w:rsidRPr="000C517B" w:rsidRDefault="002C6A91" w:rsidP="002C6A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Velmi dobře (2)</w:t>
            </w:r>
          </w:p>
        </w:tc>
        <w:tc>
          <w:tcPr>
            <w:tcW w:w="2266" w:type="dxa"/>
            <w:vAlign w:val="center"/>
          </w:tcPr>
          <w:p w14:paraId="06933A80" w14:textId="77777777" w:rsidR="002C6A91" w:rsidRPr="000C517B" w:rsidRDefault="002C6A91" w:rsidP="002C6A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C5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Dobře (3)</w:t>
            </w:r>
          </w:p>
        </w:tc>
      </w:tr>
      <w:tr w:rsidR="002C6A91" w:rsidRPr="00394E69" w14:paraId="4E780E71" w14:textId="77777777" w:rsidTr="002C6A91">
        <w:tc>
          <w:tcPr>
            <w:tcW w:w="2265" w:type="dxa"/>
          </w:tcPr>
          <w:p w14:paraId="523B93A1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Struktura a úplnost portfolia</w:t>
            </w:r>
          </w:p>
        </w:tc>
        <w:tc>
          <w:tcPr>
            <w:tcW w:w="2265" w:type="dxa"/>
          </w:tcPr>
          <w:p w14:paraId="529B71A9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Portfolio odpovídá požadované struktuře, obsahuje všechny části</w:t>
            </w:r>
          </w:p>
        </w:tc>
        <w:tc>
          <w:tcPr>
            <w:tcW w:w="2266" w:type="dxa"/>
          </w:tcPr>
          <w:p w14:paraId="306448FF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Portfolio obsahuje všechny požadované části, struktura je méně přehledná</w:t>
            </w:r>
          </w:p>
        </w:tc>
        <w:tc>
          <w:tcPr>
            <w:tcW w:w="2266" w:type="dxa"/>
          </w:tcPr>
          <w:p w14:paraId="125127FF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Portfolio obsahuje všechny části, struktura není vždy jasná</w:t>
            </w:r>
          </w:p>
        </w:tc>
      </w:tr>
      <w:tr w:rsidR="002C6A91" w:rsidRPr="00394E69" w14:paraId="735ABDA0" w14:textId="77777777" w:rsidTr="004B2B34">
        <w:tc>
          <w:tcPr>
            <w:tcW w:w="2265" w:type="dxa"/>
          </w:tcPr>
          <w:p w14:paraId="6ECEF6B7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Kvalita a hloubka reflexe</w:t>
            </w:r>
          </w:p>
        </w:tc>
        <w:tc>
          <w:tcPr>
            <w:tcW w:w="2265" w:type="dxa"/>
          </w:tcPr>
          <w:p w14:paraId="14DBB961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Reflexe obsahuje vlastní zkušenosti a  návrhy alternativních postupů</w:t>
            </w:r>
          </w:p>
        </w:tc>
        <w:tc>
          <w:tcPr>
            <w:tcW w:w="2266" w:type="dxa"/>
          </w:tcPr>
          <w:p w14:paraId="4C636B1F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Reflexe je přítomna, ale méně rozvinutá </w:t>
            </w:r>
          </w:p>
        </w:tc>
        <w:tc>
          <w:tcPr>
            <w:tcW w:w="2266" w:type="dxa"/>
            <w:vAlign w:val="center"/>
          </w:tcPr>
          <w:p w14:paraId="1D115689" w14:textId="77777777" w:rsidR="002C6A91" w:rsidRPr="00394E69" w:rsidRDefault="002C6A91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Reflexe je omezená, spíše popisná</w:t>
            </w:r>
          </w:p>
          <w:p w14:paraId="3D318A2E" w14:textId="77777777" w:rsidR="002C6A91" w:rsidRPr="00394E69" w:rsidRDefault="002C6A91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308EDA55" w14:textId="77777777" w:rsidR="002C6A91" w:rsidRPr="00394E69" w:rsidRDefault="002C6A91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C6A91" w:rsidRPr="00394E69" w14:paraId="129F437F" w14:textId="77777777" w:rsidTr="002C6A91">
        <w:tc>
          <w:tcPr>
            <w:tcW w:w="2265" w:type="dxa"/>
          </w:tcPr>
          <w:p w14:paraId="7B299FA7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Propojení s teorií (teoretickými otázkami)</w:t>
            </w:r>
          </w:p>
        </w:tc>
        <w:tc>
          <w:tcPr>
            <w:tcW w:w="2265" w:type="dxa"/>
          </w:tcPr>
          <w:p w14:paraId="06DEC5AE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Jasné, systematické propojení teorií s praktickými příklady z portfolia</w:t>
            </w:r>
          </w:p>
        </w:tc>
        <w:tc>
          <w:tcPr>
            <w:tcW w:w="2266" w:type="dxa"/>
          </w:tcPr>
          <w:p w14:paraId="2B524901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Propojení je patrné, ale méně systematické a detailní</w:t>
            </w:r>
          </w:p>
        </w:tc>
        <w:tc>
          <w:tcPr>
            <w:tcW w:w="2266" w:type="dxa"/>
          </w:tcPr>
          <w:p w14:paraId="0EC765F6" w14:textId="77777777" w:rsidR="002C6A91" w:rsidRPr="00394E69" w:rsidRDefault="002C6A91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Slabé nebo chybějící propojení mezi teorií a portfoliem</w:t>
            </w:r>
          </w:p>
        </w:tc>
      </w:tr>
      <w:tr w:rsidR="002C6A91" w:rsidRPr="00394E69" w14:paraId="6432C236" w14:textId="77777777" w:rsidTr="002C6A91">
        <w:tc>
          <w:tcPr>
            <w:tcW w:w="2265" w:type="dxa"/>
          </w:tcPr>
          <w:p w14:paraId="02ED0A4D" w14:textId="77777777" w:rsidR="002C6A91" w:rsidRPr="00394E69" w:rsidRDefault="00394E69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Originalita a kreativita</w:t>
            </w:r>
          </w:p>
        </w:tc>
        <w:tc>
          <w:tcPr>
            <w:tcW w:w="2265" w:type="dxa"/>
          </w:tcPr>
          <w:p w14:paraId="5AB0D110" w14:textId="77777777" w:rsidR="002C6A91" w:rsidRPr="00394E69" w:rsidRDefault="00394E69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Originální a kreativní zpracování</w:t>
            </w:r>
          </w:p>
        </w:tc>
        <w:tc>
          <w:tcPr>
            <w:tcW w:w="2266" w:type="dxa"/>
          </w:tcPr>
          <w:p w14:paraId="4C512948" w14:textId="77777777" w:rsidR="002C6A91" w:rsidRPr="00394E69" w:rsidRDefault="00394E69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Kreativita je patrná</w:t>
            </w:r>
          </w:p>
        </w:tc>
        <w:tc>
          <w:tcPr>
            <w:tcW w:w="2266" w:type="dxa"/>
          </w:tcPr>
          <w:p w14:paraId="60A99129" w14:textId="77777777" w:rsidR="002C6A91" w:rsidRPr="00394E69" w:rsidRDefault="00394E69" w:rsidP="002C6A91">
            <w:pPr>
              <w:rPr>
                <w:rFonts w:ascii="Times New Roman" w:hAnsi="Times New Roman" w:cs="Times New Roman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Standardní, bez originálních přístupů</w:t>
            </w:r>
          </w:p>
        </w:tc>
      </w:tr>
      <w:tr w:rsidR="00394E69" w:rsidRPr="00394E69" w14:paraId="240169FC" w14:textId="77777777" w:rsidTr="002C6A91">
        <w:tc>
          <w:tcPr>
            <w:tcW w:w="2265" w:type="dxa"/>
          </w:tcPr>
          <w:p w14:paraId="0A51762D" w14:textId="77777777" w:rsidR="00394E69" w:rsidRPr="00394E69" w:rsidRDefault="00394E69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Technická a jazyková kvalita</w:t>
            </w:r>
          </w:p>
        </w:tc>
        <w:tc>
          <w:tcPr>
            <w:tcW w:w="2265" w:type="dxa"/>
          </w:tcPr>
          <w:p w14:paraId="722F46AE" w14:textId="77777777" w:rsidR="00394E69" w:rsidRPr="00394E69" w:rsidRDefault="00394E69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Úroveň zpracování je bez chyb</w:t>
            </w:r>
          </w:p>
        </w:tc>
        <w:tc>
          <w:tcPr>
            <w:tcW w:w="2266" w:type="dxa"/>
          </w:tcPr>
          <w:p w14:paraId="1AB7731B" w14:textId="77777777" w:rsidR="00394E69" w:rsidRPr="00394E69" w:rsidRDefault="00394E69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Drobná jazyková/korektorská pochybení</w:t>
            </w:r>
          </w:p>
        </w:tc>
        <w:tc>
          <w:tcPr>
            <w:tcW w:w="2266" w:type="dxa"/>
          </w:tcPr>
          <w:p w14:paraId="0AC789E2" w14:textId="77777777" w:rsidR="00394E69" w:rsidRPr="00394E69" w:rsidRDefault="00394E69" w:rsidP="002C6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94E6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Větší počet chyb, méně pečlivé zpracování</w:t>
            </w:r>
          </w:p>
        </w:tc>
      </w:tr>
    </w:tbl>
    <w:p w14:paraId="654BBBF1" w14:textId="77777777" w:rsidR="00394E69" w:rsidRPr="00394E69" w:rsidRDefault="00394E69">
      <w:pPr>
        <w:rPr>
          <w:rFonts w:ascii="Times New Roman" w:hAnsi="Times New Roman" w:cs="Times New Roman"/>
        </w:rPr>
      </w:pPr>
    </w:p>
    <w:sectPr w:rsidR="00394E69" w:rsidRPr="00394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44"/>
    <w:rsid w:val="00140685"/>
    <w:rsid w:val="002C6A91"/>
    <w:rsid w:val="00337548"/>
    <w:rsid w:val="00394E69"/>
    <w:rsid w:val="006575E6"/>
    <w:rsid w:val="00C73744"/>
    <w:rsid w:val="00C7462F"/>
    <w:rsid w:val="00EE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D548"/>
  <w15:chartTrackingRefBased/>
  <w15:docId w15:val="{D43F1E6F-DDF2-44A1-AAAD-558BB3D6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374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73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1D87C6C9-E4D8-46F4-8343-CE6061936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Kovarikova, Miroslava</cp:lastModifiedBy>
  <cp:revision>5</cp:revision>
  <cp:lastPrinted>2025-11-07T16:57:00Z</cp:lastPrinted>
  <dcterms:created xsi:type="dcterms:W3CDTF">2025-11-04T19:28:00Z</dcterms:created>
  <dcterms:modified xsi:type="dcterms:W3CDTF">2026-04-26T18:53:00Z</dcterms:modified>
</cp:coreProperties>
</file>